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B153A" w14:textId="77777777" w:rsidR="007B12DF" w:rsidRPr="00E737E5" w:rsidRDefault="00E737E5" w:rsidP="00E737E5">
      <w:pPr>
        <w:jc w:val="center"/>
        <w:rPr>
          <w:b/>
          <w:bCs/>
        </w:rPr>
      </w:pPr>
      <w:r w:rsidRPr="00E737E5">
        <w:rPr>
          <w:b/>
          <w:bCs/>
        </w:rPr>
        <w:t>The Eucharistic Celebration – The Mass</w:t>
      </w:r>
    </w:p>
    <w:p w14:paraId="127A2937" w14:textId="3C985059" w:rsidR="00E737E5" w:rsidRDefault="00246ECB" w:rsidP="00246ECB">
      <w:pPr>
        <w:ind w:left="360"/>
      </w:pPr>
      <w:r>
        <w:t>Entrance Procession</w:t>
      </w:r>
    </w:p>
    <w:p w14:paraId="738BDFF8" w14:textId="77777777" w:rsidR="00E737E5" w:rsidRPr="00E737E5" w:rsidRDefault="00E737E5" w:rsidP="00E737E5">
      <w:pPr>
        <w:pStyle w:val="ListParagraph"/>
        <w:numPr>
          <w:ilvl w:val="0"/>
          <w:numId w:val="1"/>
        </w:numPr>
        <w:rPr>
          <w:b/>
          <w:bCs/>
        </w:rPr>
      </w:pPr>
      <w:r w:rsidRPr="00E737E5">
        <w:rPr>
          <w:b/>
          <w:bCs/>
        </w:rPr>
        <w:t>The Entrance Rites</w:t>
      </w:r>
    </w:p>
    <w:p w14:paraId="581C27C0" w14:textId="77777777" w:rsidR="00E737E5" w:rsidRDefault="00E737E5" w:rsidP="00BA5156">
      <w:pPr>
        <w:pStyle w:val="ListParagraph"/>
        <w:numPr>
          <w:ilvl w:val="1"/>
          <w:numId w:val="1"/>
        </w:numPr>
      </w:pPr>
      <w:r>
        <w:t>The Mass begins with the Sign of the Cross</w:t>
      </w:r>
    </w:p>
    <w:p w14:paraId="4B2DD7ED" w14:textId="69CEA3C6" w:rsidR="00E737E5" w:rsidRDefault="00E737E5" w:rsidP="00BA5156">
      <w:pPr>
        <w:pStyle w:val="ListParagraph"/>
        <w:numPr>
          <w:ilvl w:val="1"/>
          <w:numId w:val="1"/>
        </w:numPr>
      </w:pPr>
      <w:r>
        <w:t xml:space="preserve">The Penitential Rite </w:t>
      </w:r>
      <w:r w:rsidR="008E41EB">
        <w:t>(</w:t>
      </w:r>
      <w:r w:rsidR="00C76010">
        <w:t>Lord have mercy)</w:t>
      </w:r>
    </w:p>
    <w:p w14:paraId="38C17D82" w14:textId="5FBD5649" w:rsidR="00E737E5" w:rsidRDefault="00E737E5" w:rsidP="00BA5156">
      <w:pPr>
        <w:pStyle w:val="ListParagraph"/>
        <w:numPr>
          <w:ilvl w:val="1"/>
          <w:numId w:val="1"/>
        </w:numPr>
      </w:pPr>
      <w:r>
        <w:t>The Gloria (not during Advent o</w:t>
      </w:r>
      <w:r w:rsidR="00246ECB">
        <w:t>r</w:t>
      </w:r>
      <w:r>
        <w:t xml:space="preserve"> Lent)</w:t>
      </w:r>
    </w:p>
    <w:p w14:paraId="71F8B8F8" w14:textId="77777777" w:rsidR="00E737E5" w:rsidRDefault="00E737E5" w:rsidP="00BA5156">
      <w:pPr>
        <w:pStyle w:val="ListParagraph"/>
        <w:numPr>
          <w:ilvl w:val="1"/>
          <w:numId w:val="1"/>
        </w:numPr>
      </w:pPr>
      <w:r>
        <w:t>The Opening Prayer (Collect)</w:t>
      </w:r>
    </w:p>
    <w:p w14:paraId="6DDCECA4" w14:textId="77777777" w:rsidR="00E737E5" w:rsidRPr="00E737E5" w:rsidRDefault="00E737E5" w:rsidP="00E737E5">
      <w:pPr>
        <w:pStyle w:val="ListParagraph"/>
        <w:numPr>
          <w:ilvl w:val="0"/>
          <w:numId w:val="1"/>
        </w:numPr>
        <w:rPr>
          <w:b/>
          <w:bCs/>
        </w:rPr>
      </w:pPr>
      <w:r w:rsidRPr="00E737E5">
        <w:rPr>
          <w:b/>
          <w:bCs/>
        </w:rPr>
        <w:t>The Liturgy of the Word</w:t>
      </w:r>
    </w:p>
    <w:p w14:paraId="4F6F34CE" w14:textId="77777777" w:rsidR="00E737E5" w:rsidRDefault="00E737E5" w:rsidP="00E737E5">
      <w:pPr>
        <w:pStyle w:val="ListParagraph"/>
        <w:numPr>
          <w:ilvl w:val="1"/>
          <w:numId w:val="1"/>
        </w:numPr>
      </w:pPr>
      <w:r>
        <w:t>First Reading – Generally take from the Old Testament except during the Easter Season when this reading is taken from The Acts of the Apostles.</w:t>
      </w:r>
    </w:p>
    <w:p w14:paraId="7849ABF5" w14:textId="77777777" w:rsidR="00E737E5" w:rsidRDefault="00E737E5" w:rsidP="00E737E5">
      <w:pPr>
        <w:pStyle w:val="ListParagraph"/>
        <w:numPr>
          <w:ilvl w:val="1"/>
          <w:numId w:val="1"/>
        </w:numPr>
      </w:pPr>
      <w:r>
        <w:t>Responsorial Psalm – Called as such as it responds to the first reading</w:t>
      </w:r>
    </w:p>
    <w:p w14:paraId="3D56D023" w14:textId="77777777" w:rsidR="00E737E5" w:rsidRDefault="00E737E5" w:rsidP="00E737E5">
      <w:pPr>
        <w:pStyle w:val="ListParagraph"/>
        <w:numPr>
          <w:ilvl w:val="1"/>
          <w:numId w:val="1"/>
        </w:numPr>
      </w:pPr>
      <w:r>
        <w:t>Second Reading – Generally take from the letters or epistles of St. Paul or elsewhere in the New Testament.</w:t>
      </w:r>
    </w:p>
    <w:p w14:paraId="467BAB8D" w14:textId="77777777" w:rsidR="00E737E5" w:rsidRDefault="00E737E5" w:rsidP="00E737E5">
      <w:pPr>
        <w:pStyle w:val="ListParagraph"/>
        <w:numPr>
          <w:ilvl w:val="1"/>
          <w:numId w:val="1"/>
        </w:numPr>
      </w:pPr>
      <w:r>
        <w:t>Gospel Acclamation – Gives the link between the First Reading and the Gospels</w:t>
      </w:r>
    </w:p>
    <w:p w14:paraId="11711C17" w14:textId="5B6B9A44" w:rsidR="00E737E5" w:rsidRDefault="003A06DD" w:rsidP="00E737E5">
      <w:pPr>
        <w:pStyle w:val="ListParagraph"/>
        <w:numPr>
          <w:ilvl w:val="1"/>
          <w:numId w:val="1"/>
        </w:numPr>
      </w:pPr>
      <w:r>
        <w:t>The Gospel</w:t>
      </w:r>
      <w:r w:rsidR="005D3B2E">
        <w:t>*</w:t>
      </w:r>
    </w:p>
    <w:p w14:paraId="3B4F45FE" w14:textId="77777777" w:rsidR="003A06DD" w:rsidRDefault="003A06DD" w:rsidP="00E737E5">
      <w:pPr>
        <w:pStyle w:val="ListParagraph"/>
        <w:numPr>
          <w:ilvl w:val="1"/>
          <w:numId w:val="1"/>
        </w:numPr>
      </w:pPr>
      <w:r>
        <w:t>Homily – Explains the readings and applies them to our lives today.</w:t>
      </w:r>
    </w:p>
    <w:p w14:paraId="6B3CFE7B" w14:textId="6B4F4E67" w:rsidR="003A06DD" w:rsidRDefault="003A06DD" w:rsidP="00BA5156">
      <w:pPr>
        <w:pStyle w:val="ListParagraph"/>
        <w:numPr>
          <w:ilvl w:val="1"/>
          <w:numId w:val="1"/>
        </w:numPr>
      </w:pPr>
      <w:r>
        <w:t>The Nicene Creed. The Apostles Creed is used during the Easter Season.</w:t>
      </w:r>
    </w:p>
    <w:p w14:paraId="5C7FBE80" w14:textId="4D271ED6" w:rsidR="00246ECB" w:rsidRDefault="00246ECB" w:rsidP="00BA5156">
      <w:pPr>
        <w:pStyle w:val="ListParagraph"/>
        <w:numPr>
          <w:ilvl w:val="1"/>
          <w:numId w:val="1"/>
        </w:numPr>
      </w:pPr>
      <w:r>
        <w:t>The Universal Prayer</w:t>
      </w:r>
    </w:p>
    <w:p w14:paraId="1DFBB364" w14:textId="77777777" w:rsidR="003A06DD" w:rsidRPr="003A06DD" w:rsidRDefault="003A06DD" w:rsidP="003A06DD">
      <w:pPr>
        <w:pStyle w:val="ListParagraph"/>
        <w:numPr>
          <w:ilvl w:val="0"/>
          <w:numId w:val="1"/>
        </w:numPr>
        <w:rPr>
          <w:b/>
          <w:bCs/>
        </w:rPr>
      </w:pPr>
      <w:r w:rsidRPr="003A06DD">
        <w:rPr>
          <w:b/>
          <w:bCs/>
        </w:rPr>
        <w:t>The Liturgy of the Eucharist</w:t>
      </w:r>
    </w:p>
    <w:p w14:paraId="5C1DBCCC" w14:textId="77777777" w:rsidR="003A06DD" w:rsidRDefault="003A06DD" w:rsidP="003A06DD">
      <w:pPr>
        <w:pStyle w:val="ListParagraph"/>
        <w:numPr>
          <w:ilvl w:val="1"/>
          <w:numId w:val="1"/>
        </w:numPr>
      </w:pPr>
      <w:r>
        <w:t>The Offertory</w:t>
      </w:r>
    </w:p>
    <w:p w14:paraId="7BE0C429" w14:textId="77777777" w:rsidR="003A06DD" w:rsidRDefault="003A06DD" w:rsidP="003A06DD">
      <w:pPr>
        <w:pStyle w:val="ListParagraph"/>
        <w:numPr>
          <w:ilvl w:val="1"/>
          <w:numId w:val="1"/>
        </w:numPr>
      </w:pPr>
      <w:r>
        <w:t>Prayer Over the Gifts</w:t>
      </w:r>
    </w:p>
    <w:p w14:paraId="78D241DE" w14:textId="3FC1C4F3" w:rsidR="003A06DD" w:rsidRDefault="003A06DD" w:rsidP="003A06DD">
      <w:pPr>
        <w:pStyle w:val="ListParagraph"/>
        <w:numPr>
          <w:ilvl w:val="1"/>
          <w:numId w:val="1"/>
        </w:numPr>
      </w:pPr>
      <w:r>
        <w:t>The Sanctus</w:t>
      </w:r>
      <w:r w:rsidR="00C76010">
        <w:t xml:space="preserve"> (Holy, holy, holy)</w:t>
      </w:r>
    </w:p>
    <w:p w14:paraId="3535CDEC" w14:textId="73B72A29" w:rsidR="003A06DD" w:rsidRDefault="00BA5156" w:rsidP="003A06DD">
      <w:pPr>
        <w:pStyle w:val="ListParagraph"/>
        <w:numPr>
          <w:ilvl w:val="1"/>
          <w:numId w:val="1"/>
        </w:numPr>
      </w:pPr>
      <w:r>
        <w:t>Preface to the Eucharistic Prayer</w:t>
      </w:r>
      <w:r w:rsidR="00C76010">
        <w:t xml:space="preserve"> </w:t>
      </w:r>
    </w:p>
    <w:p w14:paraId="6C299C57" w14:textId="1A3821FA" w:rsidR="00BA5156" w:rsidRDefault="00BA5156" w:rsidP="003A06DD">
      <w:pPr>
        <w:pStyle w:val="ListParagraph"/>
        <w:numPr>
          <w:ilvl w:val="1"/>
          <w:numId w:val="1"/>
        </w:numPr>
      </w:pPr>
      <w:r>
        <w:t>The Eucharistic Prayer</w:t>
      </w:r>
      <w:r w:rsidR="00C76010">
        <w:t xml:space="preserve"> (To the Father, though the Son, by the power of the Holy Spirit</w:t>
      </w:r>
      <w:r w:rsidR="00B52F02">
        <w:t>. Two essential elements are remembering – anamnesis – the Last Supper and the invocation of the Holy Spirit – epiclesis.</w:t>
      </w:r>
      <w:r w:rsidR="00C76010">
        <w:t>)</w:t>
      </w:r>
    </w:p>
    <w:p w14:paraId="135FABFF" w14:textId="123C42A4" w:rsidR="00BA5156" w:rsidRDefault="00BA5156" w:rsidP="003A06DD">
      <w:pPr>
        <w:pStyle w:val="ListParagraph"/>
        <w:numPr>
          <w:ilvl w:val="1"/>
          <w:numId w:val="1"/>
        </w:numPr>
      </w:pPr>
      <w:r>
        <w:t>The Great Amen</w:t>
      </w:r>
      <w:r w:rsidR="00C76010">
        <w:t xml:space="preserve"> (The crescendo) </w:t>
      </w:r>
    </w:p>
    <w:p w14:paraId="585608D0" w14:textId="77777777" w:rsidR="00BA5156" w:rsidRPr="00BA5156" w:rsidRDefault="00BA5156" w:rsidP="00BA5156">
      <w:pPr>
        <w:pStyle w:val="ListParagraph"/>
        <w:numPr>
          <w:ilvl w:val="0"/>
          <w:numId w:val="1"/>
        </w:numPr>
        <w:rPr>
          <w:b/>
          <w:bCs/>
        </w:rPr>
      </w:pPr>
      <w:r w:rsidRPr="00BA5156">
        <w:rPr>
          <w:b/>
          <w:bCs/>
        </w:rPr>
        <w:t>The Communion Rite</w:t>
      </w:r>
    </w:p>
    <w:p w14:paraId="779CEFB9" w14:textId="5346ECAF" w:rsidR="00BA5156" w:rsidRDefault="00BA5156" w:rsidP="00BA5156">
      <w:pPr>
        <w:pStyle w:val="ListParagraph"/>
        <w:numPr>
          <w:ilvl w:val="1"/>
          <w:numId w:val="1"/>
        </w:numPr>
      </w:pPr>
      <w:r>
        <w:t>The Lord’s Prayer</w:t>
      </w:r>
      <w:r w:rsidR="00C76010">
        <w:t xml:space="preserve"> </w:t>
      </w:r>
    </w:p>
    <w:p w14:paraId="5AA57614" w14:textId="77777777" w:rsidR="00BA5156" w:rsidRDefault="00BA5156" w:rsidP="00BA5156">
      <w:pPr>
        <w:pStyle w:val="ListParagraph"/>
        <w:numPr>
          <w:ilvl w:val="1"/>
          <w:numId w:val="1"/>
        </w:numPr>
      </w:pPr>
      <w:r>
        <w:t>The Sign of Peace</w:t>
      </w:r>
    </w:p>
    <w:p w14:paraId="18AFD06F" w14:textId="61CD5364" w:rsidR="00BA5156" w:rsidRDefault="00BA5156" w:rsidP="00BA5156">
      <w:pPr>
        <w:pStyle w:val="ListParagraph"/>
        <w:numPr>
          <w:ilvl w:val="1"/>
          <w:numId w:val="1"/>
        </w:numPr>
      </w:pPr>
      <w:r>
        <w:t>Priest’s communion</w:t>
      </w:r>
      <w:r w:rsidR="00C76010">
        <w:t xml:space="preserve"> (the priest must receive)</w:t>
      </w:r>
    </w:p>
    <w:p w14:paraId="2BDBECC5" w14:textId="0B780617" w:rsidR="00BA5156" w:rsidRDefault="00BA5156" w:rsidP="00BA5156">
      <w:pPr>
        <w:pStyle w:val="ListParagraph"/>
        <w:numPr>
          <w:ilvl w:val="1"/>
          <w:numId w:val="1"/>
        </w:numPr>
      </w:pPr>
      <w:r>
        <w:t>Communion of the faithful</w:t>
      </w:r>
      <w:r w:rsidR="00C76010">
        <w:t xml:space="preserve"> (the faithful receive only if Catholic and in a state of grace)</w:t>
      </w:r>
    </w:p>
    <w:p w14:paraId="2F170F1E" w14:textId="77777777" w:rsidR="00BA5156" w:rsidRDefault="00BA5156" w:rsidP="00BA5156">
      <w:pPr>
        <w:pStyle w:val="ListParagraph"/>
        <w:numPr>
          <w:ilvl w:val="1"/>
          <w:numId w:val="1"/>
        </w:numPr>
      </w:pPr>
      <w:r>
        <w:t>Prayer After Communion</w:t>
      </w:r>
    </w:p>
    <w:p w14:paraId="22ABCBAA" w14:textId="77777777" w:rsidR="00BA5156" w:rsidRPr="00BA5156" w:rsidRDefault="00BA5156" w:rsidP="00BA5156">
      <w:pPr>
        <w:pStyle w:val="ListParagraph"/>
        <w:numPr>
          <w:ilvl w:val="0"/>
          <w:numId w:val="1"/>
        </w:numPr>
        <w:rPr>
          <w:b/>
          <w:bCs/>
        </w:rPr>
      </w:pPr>
      <w:r w:rsidRPr="00BA5156">
        <w:rPr>
          <w:b/>
          <w:bCs/>
        </w:rPr>
        <w:t>Concluding Rites</w:t>
      </w:r>
    </w:p>
    <w:p w14:paraId="33B10376" w14:textId="77777777" w:rsidR="00BA5156" w:rsidRDefault="00BA5156" w:rsidP="00BA5156">
      <w:pPr>
        <w:pStyle w:val="ListParagraph"/>
        <w:numPr>
          <w:ilvl w:val="1"/>
          <w:numId w:val="1"/>
        </w:numPr>
      </w:pPr>
      <w:r>
        <w:t>Announcements</w:t>
      </w:r>
    </w:p>
    <w:p w14:paraId="28DEA361" w14:textId="77777777" w:rsidR="00BA5156" w:rsidRDefault="00BA5156" w:rsidP="00BA5156">
      <w:pPr>
        <w:pStyle w:val="ListParagraph"/>
        <w:numPr>
          <w:ilvl w:val="1"/>
          <w:numId w:val="1"/>
        </w:numPr>
      </w:pPr>
      <w:r>
        <w:t>Final Blessing</w:t>
      </w:r>
    </w:p>
    <w:p w14:paraId="002E8E18" w14:textId="77777777" w:rsidR="00BA5156" w:rsidRDefault="00BA5156" w:rsidP="00BA5156">
      <w:pPr>
        <w:pStyle w:val="ListParagraph"/>
        <w:numPr>
          <w:ilvl w:val="1"/>
          <w:numId w:val="1"/>
        </w:numPr>
      </w:pPr>
      <w:r>
        <w:t>Dismissal (Mass ends)</w:t>
      </w:r>
    </w:p>
    <w:p w14:paraId="150DD7A2" w14:textId="764CE956" w:rsidR="00BA5156" w:rsidRDefault="00BA5156" w:rsidP="00C76010">
      <w:pPr>
        <w:pStyle w:val="ListParagraph"/>
        <w:numPr>
          <w:ilvl w:val="0"/>
          <w:numId w:val="1"/>
        </w:numPr>
      </w:pPr>
      <w:r w:rsidRPr="00C76010">
        <w:rPr>
          <w:b/>
          <w:bCs/>
        </w:rPr>
        <w:t>Recessional</w:t>
      </w:r>
      <w:r w:rsidR="00C76010" w:rsidRPr="00C76010">
        <w:rPr>
          <w:b/>
          <w:bCs/>
        </w:rPr>
        <w:t xml:space="preserve"> </w:t>
      </w:r>
      <w:r w:rsidR="00C76010">
        <w:t>(Everyone remains present until the end of the recessional hymn.)</w:t>
      </w:r>
    </w:p>
    <w:p w14:paraId="7BCB566F" w14:textId="42BFCE9E" w:rsidR="005D3B2E" w:rsidRDefault="005D3B2E" w:rsidP="00246ECB">
      <w:pPr>
        <w:ind w:left="360"/>
      </w:pPr>
    </w:p>
    <w:p w14:paraId="0A341C78" w14:textId="78CB1998" w:rsidR="005D3B2E" w:rsidRDefault="005D3B2E" w:rsidP="008E41EB">
      <w:pPr>
        <w:ind w:left="360"/>
      </w:pPr>
      <w:r>
        <w:t xml:space="preserve">*The Sunday readings </w:t>
      </w:r>
      <w:r w:rsidR="00DD4755">
        <w:t>follows</w:t>
      </w:r>
      <w:r>
        <w:t xml:space="preserve"> a three-year cycle. Year A from Matthew, Year B from Mark, Year C from Luke. We are currently in Year </w:t>
      </w:r>
      <w:r w:rsidR="00045F29">
        <w:t>A</w:t>
      </w:r>
      <w:r>
        <w:t>. The Gospel of John is used on occasion during all three years when appropriate.</w:t>
      </w:r>
      <w:r w:rsidR="008E41EB">
        <w:t xml:space="preserve"> </w:t>
      </w:r>
      <w:r>
        <w:t xml:space="preserve">Daily Mass reading </w:t>
      </w:r>
      <w:r w:rsidR="00DD4755">
        <w:t>follows</w:t>
      </w:r>
      <w:r>
        <w:t xml:space="preserve"> a two-year cycle. We are currently in Cycle </w:t>
      </w:r>
      <w:r w:rsidR="00045F29">
        <w:t>2</w:t>
      </w:r>
      <w:r>
        <w:t>.</w:t>
      </w:r>
    </w:p>
    <w:p w14:paraId="6B516EEE" w14:textId="2E19986C" w:rsidR="005D3B2E" w:rsidRDefault="005D3B2E" w:rsidP="00246ECB">
      <w:pPr>
        <w:ind w:left="360"/>
      </w:pPr>
    </w:p>
    <w:p w14:paraId="4F161C12" w14:textId="45DF969E" w:rsidR="003A06DD" w:rsidRDefault="005D3B2E" w:rsidP="008E41EB">
      <w:pPr>
        <w:ind w:left="360"/>
      </w:pPr>
      <w:r>
        <w:t xml:space="preserve">If you attend Mass every day for three years you will have the </w:t>
      </w:r>
      <w:r w:rsidR="00DD4755">
        <w:t>most of the</w:t>
      </w:r>
      <w:r>
        <w:t xml:space="preserve"> Bible</w:t>
      </w:r>
      <w:bookmarkStart w:id="0" w:name="_GoBack"/>
      <w:bookmarkEnd w:id="0"/>
      <w:r>
        <w:t xml:space="preserve"> read to you.</w:t>
      </w:r>
    </w:p>
    <w:sectPr w:rsidR="003A06DD" w:rsidSect="005D3B2E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9EF"/>
    <w:multiLevelType w:val="multilevel"/>
    <w:tmpl w:val="12548E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237986"/>
    <w:multiLevelType w:val="hybridMultilevel"/>
    <w:tmpl w:val="2D1C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F7ED2"/>
    <w:multiLevelType w:val="hybridMultilevel"/>
    <w:tmpl w:val="12548E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E5"/>
    <w:rsid w:val="00045F29"/>
    <w:rsid w:val="00246ECB"/>
    <w:rsid w:val="003A06DD"/>
    <w:rsid w:val="005D3B2E"/>
    <w:rsid w:val="006E4A95"/>
    <w:rsid w:val="007B12DF"/>
    <w:rsid w:val="008E41EB"/>
    <w:rsid w:val="00B52F02"/>
    <w:rsid w:val="00BA5156"/>
    <w:rsid w:val="00C76010"/>
    <w:rsid w:val="00DD4755"/>
    <w:rsid w:val="00E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EB936"/>
  <w15:chartTrackingRefBased/>
  <w15:docId w15:val="{4827176E-C921-E94C-9977-5B70ADC4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Zmuda</dc:creator>
  <cp:keywords/>
  <dc:description/>
  <cp:lastModifiedBy>Henry Zmuda</cp:lastModifiedBy>
  <cp:revision>8</cp:revision>
  <cp:lastPrinted>2019-09-19T10:56:00Z</cp:lastPrinted>
  <dcterms:created xsi:type="dcterms:W3CDTF">2019-09-09T01:16:00Z</dcterms:created>
  <dcterms:modified xsi:type="dcterms:W3CDTF">2020-09-15T18:24:00Z</dcterms:modified>
</cp:coreProperties>
</file>